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A945" w14:textId="77777777" w:rsidR="00C22D96" w:rsidRDefault="00C22D96" w:rsidP="007D3DC6">
      <w:pPr>
        <w:spacing w:after="0"/>
        <w:jc w:val="both"/>
      </w:pPr>
    </w:p>
    <w:p w14:paraId="069E0F4C" w14:textId="38CBD909" w:rsidR="00BC4104" w:rsidRDefault="004A79DE" w:rsidP="007D3DC6">
      <w:pPr>
        <w:spacing w:after="0"/>
        <w:jc w:val="both"/>
        <w:rPr>
          <w:rFonts w:cs="Arial"/>
          <w:b/>
          <w:color w:val="7200EF" w:themeColor="accent1" w:themeShade="BF"/>
          <w:sz w:val="28"/>
          <w:szCs w:val="28"/>
          <w:u w:val="single"/>
        </w:rPr>
      </w:pPr>
      <w:r>
        <w:tab/>
      </w:r>
      <w:r>
        <w:tab/>
      </w:r>
      <w:r>
        <w:tab/>
      </w:r>
      <w:r>
        <w:tab/>
      </w:r>
      <w:r>
        <w:tab/>
      </w:r>
      <w:r>
        <w:tab/>
      </w:r>
      <w:r>
        <w:tab/>
      </w:r>
      <w:r>
        <w:tab/>
      </w:r>
      <w:r>
        <w:tab/>
      </w:r>
      <w:r>
        <w:tab/>
      </w:r>
    </w:p>
    <w:p w14:paraId="24CFACB4" w14:textId="72946BF0" w:rsidR="00F0638D" w:rsidRDefault="00F0638D" w:rsidP="007D3DC6">
      <w:pPr>
        <w:spacing w:after="0" w:line="256" w:lineRule="auto"/>
        <w:jc w:val="both"/>
        <w:rPr>
          <w:rFonts w:ascii="Acumin Pro" w:eastAsia="Calibri" w:hAnsi="Acumin Pro" w:cs="Calibri"/>
        </w:rPr>
      </w:pPr>
      <w:r w:rsidRPr="00AA7D26">
        <w:rPr>
          <w:rFonts w:ascii="Acumin Pro" w:eastAsia="Calibri" w:hAnsi="Acumin Pro" w:cs="Calibri"/>
          <w:b/>
          <w:bCs/>
        </w:rPr>
        <w:t>Job Title</w:t>
      </w:r>
      <w:r w:rsidR="00FB79F0">
        <w:rPr>
          <w:rFonts w:ascii="Acumin Pro" w:eastAsia="Calibri" w:hAnsi="Acumin Pro" w:cs="Calibri"/>
        </w:rPr>
        <w:t xml:space="preserve">: </w:t>
      </w:r>
      <w:r>
        <w:rPr>
          <w:rFonts w:ascii="Acumin Pro" w:eastAsia="Calibri" w:hAnsi="Acumin Pro" w:cs="Calibri"/>
        </w:rPr>
        <w:t>Project Coordinator</w:t>
      </w:r>
      <w:r w:rsidRPr="00B61AD4">
        <w:rPr>
          <w:rFonts w:ascii="Acumin Pro" w:eastAsia="Calibri" w:hAnsi="Acumin Pro" w:cs="Calibri"/>
        </w:rPr>
        <w:t xml:space="preserve"> </w:t>
      </w:r>
      <w:r>
        <w:rPr>
          <w:rFonts w:ascii="Acumin Pro" w:eastAsia="Calibri" w:hAnsi="Acumin Pro" w:cs="Calibri"/>
        </w:rPr>
        <w:t>(12 month FTC – Maternity Cover)</w:t>
      </w:r>
    </w:p>
    <w:p w14:paraId="251EE8F4" w14:textId="2C3432AF" w:rsidR="00F0638D" w:rsidRPr="00B61AD4" w:rsidRDefault="00F0638D" w:rsidP="007D3DC6">
      <w:pPr>
        <w:spacing w:after="0" w:line="256" w:lineRule="auto"/>
        <w:jc w:val="both"/>
        <w:rPr>
          <w:rFonts w:ascii="Acumin Pro" w:eastAsia="Calibri" w:hAnsi="Acumin Pro" w:cs="Calibri"/>
        </w:rPr>
      </w:pPr>
      <w:r w:rsidRPr="00AA7D26">
        <w:rPr>
          <w:rFonts w:ascii="Acumin Pro" w:eastAsia="Calibri" w:hAnsi="Acumin Pro" w:cs="Calibri"/>
          <w:b/>
          <w:bCs/>
        </w:rPr>
        <w:t>Reporting to</w:t>
      </w:r>
      <w:r w:rsidR="00FB79F0">
        <w:rPr>
          <w:rFonts w:ascii="Acumin Pro" w:eastAsia="Calibri" w:hAnsi="Acumin Pro" w:cs="Calibri"/>
        </w:rPr>
        <w:t xml:space="preserve">: </w:t>
      </w:r>
      <w:r>
        <w:rPr>
          <w:rFonts w:ascii="Acumin Pro" w:eastAsia="Calibri" w:hAnsi="Acumin Pro" w:cs="Calibri"/>
        </w:rPr>
        <w:t>Head of ICT Operations</w:t>
      </w:r>
      <w:r w:rsidRPr="00B61AD4">
        <w:rPr>
          <w:rFonts w:ascii="Acumin Pro" w:eastAsia="Calibri" w:hAnsi="Acumin Pro" w:cs="Calibri"/>
        </w:rPr>
        <w:tab/>
      </w:r>
    </w:p>
    <w:p w14:paraId="2DDBA4C5" w14:textId="41006D5F" w:rsidR="00F0638D" w:rsidRPr="00B61AD4" w:rsidRDefault="00F0638D" w:rsidP="007D3DC6">
      <w:pPr>
        <w:spacing w:after="0" w:line="256" w:lineRule="auto"/>
        <w:jc w:val="both"/>
        <w:rPr>
          <w:rFonts w:ascii="Acumin Pro" w:eastAsia="Calibri" w:hAnsi="Acumin Pro" w:cs="Calibri"/>
        </w:rPr>
      </w:pPr>
      <w:r w:rsidRPr="00AA7D26">
        <w:rPr>
          <w:rFonts w:ascii="Acumin Pro" w:eastAsia="Calibri" w:hAnsi="Acumin Pro" w:cs="Calibri"/>
          <w:b/>
          <w:bCs/>
        </w:rPr>
        <w:t>Location</w:t>
      </w:r>
      <w:r w:rsidR="00FB79F0">
        <w:rPr>
          <w:rFonts w:ascii="Acumin Pro" w:eastAsia="Calibri" w:hAnsi="Acumin Pro" w:cs="Calibri"/>
        </w:rPr>
        <w:t xml:space="preserve">: </w:t>
      </w:r>
      <w:r w:rsidRPr="00B61AD4">
        <w:rPr>
          <w:rFonts w:ascii="Acumin Pro" w:eastAsia="Calibri" w:hAnsi="Acumin Pro" w:cs="Calibri"/>
        </w:rPr>
        <w:t>Hertf</w:t>
      </w:r>
      <w:r>
        <w:rPr>
          <w:rFonts w:ascii="Acumin Pro" w:eastAsia="Calibri" w:hAnsi="Acumin Pro" w:cs="Calibri"/>
        </w:rPr>
        <w:t>ord Office/Hybrid</w:t>
      </w:r>
      <w:r w:rsidRPr="00B61AD4">
        <w:rPr>
          <w:rFonts w:ascii="Acumin Pro" w:eastAsia="Calibri" w:hAnsi="Acumin Pro" w:cs="Calibri"/>
        </w:rPr>
        <w:tab/>
      </w:r>
      <w:r w:rsidRPr="00B61AD4">
        <w:rPr>
          <w:rFonts w:ascii="Acumin Pro" w:eastAsia="Calibri" w:hAnsi="Acumin Pro" w:cs="Calibri"/>
        </w:rPr>
        <w:tab/>
      </w:r>
    </w:p>
    <w:p w14:paraId="5E4CE205" w14:textId="4979CF51" w:rsidR="00F0638D" w:rsidRPr="00B61AD4" w:rsidRDefault="00F0638D" w:rsidP="007D3DC6">
      <w:pPr>
        <w:spacing w:after="0" w:line="256" w:lineRule="auto"/>
        <w:jc w:val="both"/>
        <w:rPr>
          <w:rFonts w:ascii="Acumin Pro" w:eastAsia="Calibri" w:hAnsi="Acumin Pro" w:cs="Calibri"/>
        </w:rPr>
      </w:pPr>
      <w:r w:rsidRPr="00AA7D26">
        <w:rPr>
          <w:rFonts w:ascii="Acumin Pro" w:eastAsia="Calibri" w:hAnsi="Acumin Pro" w:cs="Calibri"/>
          <w:b/>
          <w:bCs/>
        </w:rPr>
        <w:t>Working Hours</w:t>
      </w:r>
      <w:r w:rsidR="00FB79F0">
        <w:rPr>
          <w:rFonts w:ascii="Acumin Pro" w:eastAsia="Calibri" w:hAnsi="Acumin Pro" w:cs="Calibri"/>
          <w:b/>
          <w:bCs/>
        </w:rPr>
        <w:t xml:space="preserve">: </w:t>
      </w:r>
      <w:r>
        <w:rPr>
          <w:rFonts w:ascii="Acumin Pro" w:eastAsia="Calibri" w:hAnsi="Acumin Pro" w:cs="Calibri"/>
        </w:rPr>
        <w:t>Full time, 9am – 5pm</w:t>
      </w:r>
    </w:p>
    <w:p w14:paraId="4D668D97" w14:textId="5A5EF381" w:rsidR="00F0638D" w:rsidRPr="00FB79F0" w:rsidRDefault="00FB79F0" w:rsidP="007D3DC6">
      <w:pPr>
        <w:spacing w:after="0" w:line="256" w:lineRule="auto"/>
        <w:jc w:val="both"/>
        <w:rPr>
          <w:rFonts w:ascii="Acumin Pro" w:eastAsia="Calibri" w:hAnsi="Acumin Pro" w:cs="Calibri"/>
        </w:rPr>
      </w:pPr>
      <w:r>
        <w:rPr>
          <w:rFonts w:ascii="Acumin Pro" w:eastAsia="Calibri" w:hAnsi="Acumin Pro" w:cs="Calibri"/>
          <w:b/>
          <w:bCs/>
        </w:rPr>
        <w:t xml:space="preserve">Salary: </w:t>
      </w:r>
      <w:r>
        <w:rPr>
          <w:rFonts w:ascii="Acumin Pro" w:eastAsia="Calibri" w:hAnsi="Acumin Pro" w:cs="Calibri"/>
        </w:rPr>
        <w:t>£25,000</w:t>
      </w:r>
      <w:r w:rsidR="00204FDA">
        <w:rPr>
          <w:rFonts w:ascii="Acumin Pro" w:eastAsia="Calibri" w:hAnsi="Acumin Pro" w:cs="Calibri"/>
        </w:rPr>
        <w:t xml:space="preserve"> - £30,000, depending on experience</w:t>
      </w:r>
    </w:p>
    <w:p w14:paraId="7252B0FF" w14:textId="77777777" w:rsidR="00F0638D" w:rsidRPr="00B61AD4" w:rsidRDefault="00F0638D" w:rsidP="007D3DC6">
      <w:pPr>
        <w:pBdr>
          <w:bottom w:val="single" w:sz="4" w:space="1" w:color="auto"/>
        </w:pBdr>
        <w:spacing w:after="0" w:line="256" w:lineRule="auto"/>
        <w:jc w:val="both"/>
        <w:rPr>
          <w:rFonts w:ascii="Acumin Pro" w:eastAsia="Calibri" w:hAnsi="Acumin Pro" w:cs="Calibri"/>
        </w:rPr>
      </w:pPr>
    </w:p>
    <w:p w14:paraId="6D32C1E8" w14:textId="77777777" w:rsidR="00BC4104" w:rsidRDefault="00BC4104" w:rsidP="007D3DC6">
      <w:pPr>
        <w:spacing w:after="0"/>
        <w:jc w:val="both"/>
      </w:pPr>
    </w:p>
    <w:p w14:paraId="62147F1B" w14:textId="7705AF92" w:rsidR="00F0638D" w:rsidRDefault="00F0638D" w:rsidP="007D3DC6">
      <w:pPr>
        <w:spacing w:after="0"/>
        <w:jc w:val="both"/>
      </w:pPr>
      <w:r>
        <w:t>We have an opportunity for an excellent candidate to join Aurora, one of the UK’s leading print management companies, as a Project Coordinator on a 12 month FTC.</w:t>
      </w:r>
    </w:p>
    <w:p w14:paraId="02348BC4" w14:textId="77777777" w:rsidR="00F0638D" w:rsidRDefault="00F0638D" w:rsidP="007D3DC6">
      <w:pPr>
        <w:spacing w:after="0"/>
        <w:jc w:val="both"/>
      </w:pPr>
    </w:p>
    <w:p w14:paraId="4FFCAF92" w14:textId="10B1A79D" w:rsidR="00F0638D" w:rsidRDefault="00F0638D" w:rsidP="007D3DC6">
      <w:pPr>
        <w:spacing w:after="0"/>
        <w:jc w:val="both"/>
      </w:pPr>
      <w:r>
        <w:t>Reporting to the Head of ICT Operations, this role wi</w:t>
      </w:r>
      <w:r w:rsidR="005A3FA5">
        <w:t>ll</w:t>
      </w:r>
      <w:r>
        <w:t xml:space="preserve"> have the responsibility for processing internal and external paperwork relating to telecoms projects, additional works orders, mobile orders and network services. In this role you’ll need to demonstrate great communication skills as you’ll be liaising cross functionally with engineers, contractors and suppliers to ensure efficient completion of projects, assisting with daily checks and other admin tasks relating to Network Services, as well as logging service calls when required.</w:t>
      </w:r>
    </w:p>
    <w:p w14:paraId="43595F19" w14:textId="77777777" w:rsidR="00F0638D" w:rsidRPr="00F0638D" w:rsidRDefault="00F0638D" w:rsidP="007D3DC6">
      <w:pPr>
        <w:spacing w:after="0"/>
        <w:jc w:val="both"/>
        <w:rPr>
          <w:b/>
        </w:rPr>
      </w:pPr>
    </w:p>
    <w:p w14:paraId="3A9EBF45" w14:textId="3478AE92" w:rsidR="00D6613D" w:rsidRPr="00F0638D" w:rsidRDefault="00D6613D" w:rsidP="007D3DC6">
      <w:pPr>
        <w:spacing w:after="0"/>
        <w:jc w:val="both"/>
        <w:rPr>
          <w:b/>
          <w:u w:val="single"/>
        </w:rPr>
      </w:pPr>
      <w:r w:rsidRPr="00F0638D">
        <w:rPr>
          <w:b/>
          <w:u w:val="single"/>
        </w:rPr>
        <w:t xml:space="preserve">Nature and scope of </w:t>
      </w:r>
      <w:r w:rsidR="00F0638D">
        <w:rPr>
          <w:b/>
          <w:u w:val="single"/>
        </w:rPr>
        <w:t>a</w:t>
      </w:r>
      <w:r w:rsidRPr="00F0638D">
        <w:rPr>
          <w:b/>
          <w:u w:val="single"/>
        </w:rPr>
        <w:t>ctivities</w:t>
      </w:r>
    </w:p>
    <w:p w14:paraId="771C97F3" w14:textId="77777777" w:rsidR="00D6613D" w:rsidRDefault="00D6613D" w:rsidP="00FF0774">
      <w:pPr>
        <w:pStyle w:val="ListParagraph"/>
        <w:numPr>
          <w:ilvl w:val="0"/>
          <w:numId w:val="16"/>
        </w:numPr>
        <w:spacing w:after="0"/>
        <w:jc w:val="both"/>
      </w:pPr>
      <w:r>
        <w:t>Process Projects and Additional Works and ensure that they are dealt with and managed within the critical path timelines</w:t>
      </w:r>
    </w:p>
    <w:p w14:paraId="1EFE35F9" w14:textId="77777777" w:rsidR="00D6613D" w:rsidRDefault="00D6613D" w:rsidP="00FF0774">
      <w:pPr>
        <w:pStyle w:val="ListParagraph"/>
        <w:numPr>
          <w:ilvl w:val="0"/>
          <w:numId w:val="16"/>
        </w:numPr>
        <w:spacing w:after="0"/>
        <w:jc w:val="both"/>
      </w:pPr>
      <w:r>
        <w:t>Authorisation of engineering overtime in line with Customer and Department requirements</w:t>
      </w:r>
    </w:p>
    <w:p w14:paraId="19694C21" w14:textId="77777777" w:rsidR="00D6613D" w:rsidRDefault="00D6613D" w:rsidP="00FF0774">
      <w:pPr>
        <w:pStyle w:val="ListParagraph"/>
        <w:numPr>
          <w:ilvl w:val="0"/>
          <w:numId w:val="16"/>
        </w:numPr>
        <w:spacing w:after="0"/>
        <w:jc w:val="both"/>
      </w:pPr>
      <w:r>
        <w:t>Liaise with Suppliers, Sub-Contractors and Customers to ensure completion of work within agreed timescales</w:t>
      </w:r>
    </w:p>
    <w:p w14:paraId="779A4A14" w14:textId="77777777" w:rsidR="00D6613D" w:rsidRDefault="00D6613D" w:rsidP="00FF0774">
      <w:pPr>
        <w:pStyle w:val="ListParagraph"/>
        <w:numPr>
          <w:ilvl w:val="0"/>
          <w:numId w:val="16"/>
        </w:numPr>
        <w:spacing w:after="0"/>
        <w:jc w:val="both"/>
      </w:pPr>
      <w:r>
        <w:t>Ensure that allocated project costs cover the Sub-Contracting and Training costs</w:t>
      </w:r>
    </w:p>
    <w:p w14:paraId="6E05DE7F" w14:textId="627D76FA" w:rsidR="00D6613D" w:rsidRDefault="00D6613D" w:rsidP="00FF0774">
      <w:pPr>
        <w:pStyle w:val="ListParagraph"/>
        <w:numPr>
          <w:ilvl w:val="0"/>
          <w:numId w:val="16"/>
        </w:numPr>
        <w:spacing w:after="0"/>
        <w:jc w:val="both"/>
      </w:pPr>
      <w:r>
        <w:t>Ensure that notification of completion is sent to the Accounts Team for all orders so that customers can be invoiced expediently</w:t>
      </w:r>
    </w:p>
    <w:p w14:paraId="54B15FCF" w14:textId="77777777" w:rsidR="00D6613D" w:rsidRDefault="00D6613D" w:rsidP="00FF0774">
      <w:pPr>
        <w:pStyle w:val="ListParagraph"/>
        <w:numPr>
          <w:ilvl w:val="0"/>
          <w:numId w:val="16"/>
        </w:numPr>
        <w:spacing w:after="0"/>
        <w:jc w:val="both"/>
      </w:pPr>
      <w:r>
        <w:t>Escalate customer complaints and installation issues to the Technical Manager</w:t>
      </w:r>
    </w:p>
    <w:p w14:paraId="5084AB0C" w14:textId="4A0F6A89" w:rsidR="00D6613D" w:rsidRDefault="00D6613D" w:rsidP="00FF0774">
      <w:pPr>
        <w:pStyle w:val="ListParagraph"/>
        <w:numPr>
          <w:ilvl w:val="0"/>
          <w:numId w:val="16"/>
        </w:numPr>
        <w:spacing w:after="0"/>
        <w:jc w:val="both"/>
      </w:pPr>
      <w:r>
        <w:t>Understand and comply with company policies and procedures, department procedures and Health and Safety</w:t>
      </w:r>
    </w:p>
    <w:p w14:paraId="0CA2BC83" w14:textId="77777777" w:rsidR="00D6613D" w:rsidRDefault="00D6613D" w:rsidP="00FF0774">
      <w:pPr>
        <w:pStyle w:val="ListParagraph"/>
        <w:numPr>
          <w:ilvl w:val="0"/>
          <w:numId w:val="16"/>
        </w:numPr>
        <w:spacing w:after="0"/>
        <w:jc w:val="both"/>
      </w:pPr>
      <w:r>
        <w:t>Understand and comply with the Company Staff Handbook</w:t>
      </w:r>
    </w:p>
    <w:p w14:paraId="5A269633" w14:textId="77777777" w:rsidR="00D6613D" w:rsidRDefault="00D6613D" w:rsidP="00FF0774">
      <w:pPr>
        <w:pStyle w:val="ListParagraph"/>
        <w:numPr>
          <w:ilvl w:val="0"/>
          <w:numId w:val="16"/>
        </w:numPr>
        <w:spacing w:after="0"/>
        <w:jc w:val="both"/>
      </w:pPr>
      <w:r>
        <w:t>Answering and assisting customers on the service number, logging faults on CBS</w:t>
      </w:r>
    </w:p>
    <w:p w14:paraId="228BABFE" w14:textId="77777777" w:rsidR="00F0638D" w:rsidRDefault="00F0638D" w:rsidP="007D3DC6">
      <w:pPr>
        <w:spacing w:after="0"/>
        <w:jc w:val="both"/>
      </w:pPr>
    </w:p>
    <w:p w14:paraId="4DB530CB" w14:textId="77777777" w:rsidR="00F0638D" w:rsidRPr="00F0638D" w:rsidRDefault="00F0638D" w:rsidP="007D3DC6">
      <w:pPr>
        <w:spacing w:after="0"/>
        <w:jc w:val="both"/>
        <w:rPr>
          <w:b/>
          <w:u w:val="single"/>
        </w:rPr>
      </w:pPr>
      <w:r w:rsidRPr="00F0638D">
        <w:rPr>
          <w:b/>
          <w:u w:val="single"/>
        </w:rPr>
        <w:t>Accountabilities</w:t>
      </w:r>
    </w:p>
    <w:p w14:paraId="3B1DA8A0" w14:textId="77777777" w:rsidR="00F0638D" w:rsidRPr="00FF0774" w:rsidRDefault="00F0638D" w:rsidP="00FF0774">
      <w:pPr>
        <w:pStyle w:val="ListParagraph"/>
        <w:numPr>
          <w:ilvl w:val="0"/>
          <w:numId w:val="17"/>
        </w:numPr>
        <w:spacing w:after="0"/>
        <w:jc w:val="both"/>
        <w:rPr>
          <w:b/>
        </w:rPr>
      </w:pPr>
      <w:r>
        <w:t>Delivery of installations and additional works for Telecoms orders</w:t>
      </w:r>
    </w:p>
    <w:p w14:paraId="7BDAC389" w14:textId="77777777" w:rsidR="00F0638D" w:rsidRPr="00FF0774" w:rsidRDefault="00F0638D" w:rsidP="00FF0774">
      <w:pPr>
        <w:pStyle w:val="ListParagraph"/>
        <w:numPr>
          <w:ilvl w:val="0"/>
          <w:numId w:val="17"/>
        </w:numPr>
        <w:spacing w:after="0"/>
        <w:jc w:val="both"/>
        <w:rPr>
          <w:b/>
        </w:rPr>
      </w:pPr>
      <w:r>
        <w:t>Delivery and servicing for mobile orders through to completion</w:t>
      </w:r>
    </w:p>
    <w:p w14:paraId="128C4E91" w14:textId="77777777" w:rsidR="00F0638D" w:rsidRPr="00FF0774" w:rsidRDefault="00F0638D" w:rsidP="00FF0774">
      <w:pPr>
        <w:pStyle w:val="ListParagraph"/>
        <w:numPr>
          <w:ilvl w:val="0"/>
          <w:numId w:val="17"/>
        </w:numPr>
        <w:spacing w:after="0"/>
        <w:jc w:val="both"/>
        <w:rPr>
          <w:b/>
        </w:rPr>
      </w:pPr>
      <w:r>
        <w:t>When required to assist with the Daily Checks and other administration requirements for Network Services</w:t>
      </w:r>
    </w:p>
    <w:p w14:paraId="2BAEC474" w14:textId="77777777" w:rsidR="00F0638D" w:rsidRPr="00FF0774" w:rsidRDefault="00F0638D" w:rsidP="00FF0774">
      <w:pPr>
        <w:pStyle w:val="ListParagraph"/>
        <w:numPr>
          <w:ilvl w:val="0"/>
          <w:numId w:val="17"/>
        </w:numPr>
        <w:spacing w:after="0"/>
        <w:jc w:val="both"/>
        <w:rPr>
          <w:b/>
        </w:rPr>
      </w:pPr>
      <w:r>
        <w:t>Escalation of customer complaints and installation issues to the Technical Manager</w:t>
      </w:r>
    </w:p>
    <w:p w14:paraId="6AB35D52" w14:textId="77777777" w:rsidR="00F0638D" w:rsidRPr="00FF0774" w:rsidRDefault="00F0638D" w:rsidP="00FF0774">
      <w:pPr>
        <w:pStyle w:val="ListParagraph"/>
        <w:numPr>
          <w:ilvl w:val="0"/>
          <w:numId w:val="17"/>
        </w:numPr>
        <w:spacing w:after="0"/>
        <w:jc w:val="both"/>
        <w:rPr>
          <w:b/>
        </w:rPr>
      </w:pPr>
      <w:r>
        <w:t>Installation issues</w:t>
      </w:r>
    </w:p>
    <w:p w14:paraId="7E10020E" w14:textId="77777777" w:rsidR="00F0638D" w:rsidRPr="00FF0774" w:rsidRDefault="00F0638D" w:rsidP="00FF0774">
      <w:pPr>
        <w:pStyle w:val="ListParagraph"/>
        <w:numPr>
          <w:ilvl w:val="0"/>
          <w:numId w:val="17"/>
        </w:numPr>
        <w:spacing w:after="0"/>
        <w:jc w:val="both"/>
        <w:rPr>
          <w:b/>
        </w:rPr>
      </w:pPr>
      <w:r>
        <w:lastRenderedPageBreak/>
        <w:t>Liaising with engineers, Sub-Contractors, customers and suppliers to ensure that Projects, Add Works, Mobile orders and Network Service orders are completed within agreed timescales</w:t>
      </w:r>
    </w:p>
    <w:p w14:paraId="472BC92C" w14:textId="77777777" w:rsidR="00F0638D" w:rsidRPr="00FF0774" w:rsidRDefault="00F0638D" w:rsidP="00FF0774">
      <w:pPr>
        <w:pStyle w:val="ListParagraph"/>
        <w:numPr>
          <w:ilvl w:val="0"/>
          <w:numId w:val="17"/>
        </w:numPr>
        <w:spacing w:after="0"/>
        <w:jc w:val="both"/>
        <w:rPr>
          <w:b/>
        </w:rPr>
      </w:pPr>
      <w:r>
        <w:t>Sales Support and assistance</w:t>
      </w:r>
    </w:p>
    <w:p w14:paraId="75D18103" w14:textId="77777777" w:rsidR="00F0638D" w:rsidRPr="00FF0774" w:rsidRDefault="00F0638D" w:rsidP="00FF0774">
      <w:pPr>
        <w:pStyle w:val="ListParagraph"/>
        <w:numPr>
          <w:ilvl w:val="0"/>
          <w:numId w:val="17"/>
        </w:numPr>
        <w:spacing w:after="0"/>
        <w:jc w:val="both"/>
        <w:rPr>
          <w:b/>
        </w:rPr>
      </w:pPr>
      <w:r>
        <w:t>Maintain good relationship with both suppliers and Sub-Contractors</w:t>
      </w:r>
    </w:p>
    <w:p w14:paraId="155D0D9A" w14:textId="77777777" w:rsidR="00D6613D" w:rsidRDefault="00D6613D" w:rsidP="007D3DC6">
      <w:pPr>
        <w:spacing w:after="0"/>
        <w:jc w:val="both"/>
      </w:pPr>
    </w:p>
    <w:p w14:paraId="13B80996" w14:textId="08EB675B" w:rsidR="00F0638D" w:rsidRPr="003611F0" w:rsidRDefault="00F0638D" w:rsidP="007D3DC6">
      <w:pPr>
        <w:spacing w:after="0"/>
        <w:jc w:val="both"/>
        <w:rPr>
          <w:b/>
          <w:bCs/>
          <w:u w:val="single"/>
        </w:rPr>
      </w:pPr>
      <w:r w:rsidRPr="003611F0">
        <w:rPr>
          <w:b/>
          <w:bCs/>
          <w:u w:val="single"/>
        </w:rPr>
        <w:t>Skills and experience you will need to succeed in this role:</w:t>
      </w:r>
    </w:p>
    <w:p w14:paraId="009A9EDA" w14:textId="1F2E0FFB" w:rsidR="00F0638D" w:rsidRPr="003611F0" w:rsidRDefault="004E518A" w:rsidP="00FF0774">
      <w:pPr>
        <w:pStyle w:val="ListParagraph"/>
        <w:numPr>
          <w:ilvl w:val="0"/>
          <w:numId w:val="18"/>
        </w:numPr>
        <w:spacing w:after="0"/>
        <w:jc w:val="both"/>
      </w:pPr>
      <w:r w:rsidRPr="003611F0">
        <w:t>Excellent time management and organisational skills</w:t>
      </w:r>
    </w:p>
    <w:p w14:paraId="62C80645" w14:textId="6AECA471" w:rsidR="00615BA4" w:rsidRPr="003611F0" w:rsidRDefault="00615BA4" w:rsidP="00FF0774">
      <w:pPr>
        <w:pStyle w:val="ListParagraph"/>
        <w:numPr>
          <w:ilvl w:val="0"/>
          <w:numId w:val="18"/>
        </w:numPr>
        <w:spacing w:after="0"/>
        <w:jc w:val="both"/>
      </w:pPr>
      <w:r w:rsidRPr="003611F0">
        <w:t>Ability to prioritise and multitask using own initiative</w:t>
      </w:r>
    </w:p>
    <w:p w14:paraId="69EE46CD" w14:textId="434CA00F" w:rsidR="00F0638D" w:rsidRPr="003611F0" w:rsidRDefault="00615BA4" w:rsidP="00FF0774">
      <w:pPr>
        <w:pStyle w:val="ListParagraph"/>
        <w:numPr>
          <w:ilvl w:val="0"/>
          <w:numId w:val="18"/>
        </w:numPr>
        <w:spacing w:after="0"/>
        <w:jc w:val="both"/>
      </w:pPr>
      <w:r w:rsidRPr="003611F0">
        <w:t>Can effectively communicate with various stakeholders (both</w:t>
      </w:r>
      <w:r w:rsidR="00FF0774" w:rsidRPr="003611F0">
        <w:t xml:space="preserve"> internal and external)</w:t>
      </w:r>
    </w:p>
    <w:p w14:paraId="78EF4265" w14:textId="6A0F0341" w:rsidR="00FF0774" w:rsidRPr="003611F0" w:rsidRDefault="00FF0774" w:rsidP="00FF0774">
      <w:pPr>
        <w:pStyle w:val="ListParagraph"/>
        <w:numPr>
          <w:ilvl w:val="0"/>
          <w:numId w:val="18"/>
        </w:numPr>
        <w:spacing w:after="0"/>
        <w:jc w:val="both"/>
      </w:pPr>
      <w:r w:rsidRPr="003611F0">
        <w:t>Previous experience in telecoms customer service</w:t>
      </w:r>
    </w:p>
    <w:p w14:paraId="417286F8" w14:textId="77777777" w:rsidR="00F0638D" w:rsidRDefault="00F0638D" w:rsidP="007D3DC6">
      <w:pPr>
        <w:spacing w:after="0"/>
        <w:jc w:val="both"/>
      </w:pPr>
    </w:p>
    <w:p w14:paraId="15376C61" w14:textId="77777777" w:rsidR="00F0638D" w:rsidRDefault="00F0638D" w:rsidP="007D3DC6">
      <w:pPr>
        <w:spacing w:after="0" w:line="276" w:lineRule="auto"/>
        <w:jc w:val="both"/>
        <w:rPr>
          <w:rFonts w:ascii="Acumin Pro" w:eastAsia="Times New Roman" w:hAnsi="Acumin Pro" w:cs="Times New Roman"/>
          <w:b/>
          <w:bCs/>
          <w:color w:val="000000" w:themeColor="text1"/>
          <w:u w:val="single"/>
        </w:rPr>
      </w:pPr>
      <w:r w:rsidRPr="00B61AD4">
        <w:rPr>
          <w:rFonts w:ascii="Acumin Pro" w:eastAsia="Times New Roman" w:hAnsi="Acumin Pro" w:cs="Times New Roman"/>
          <w:b/>
          <w:bCs/>
          <w:color w:val="000000" w:themeColor="text1"/>
          <w:u w:val="single"/>
        </w:rPr>
        <w:t>What we offer</w:t>
      </w:r>
    </w:p>
    <w:p w14:paraId="0A457C9D"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25 days holiday (alongside annual bank holidays)</w:t>
      </w:r>
    </w:p>
    <w:p w14:paraId="26CA4F6E"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A day off for your birthday</w:t>
      </w:r>
    </w:p>
    <w:p w14:paraId="3A55F1DF"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Volunteering Time Off</w:t>
      </w:r>
    </w:p>
    <w:p w14:paraId="0E2CD9B9"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Company pension contributions</w:t>
      </w:r>
    </w:p>
    <w:p w14:paraId="69A93C49"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Enhanced family friendly policies</w:t>
      </w:r>
    </w:p>
    <w:p w14:paraId="1C7AB18F"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Life assurance</w:t>
      </w:r>
    </w:p>
    <w:p w14:paraId="29FA8A26"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 xml:space="preserve">Support from our Employee Assistance </w:t>
      </w:r>
      <w:proofErr w:type="spellStart"/>
      <w:r w:rsidRPr="00FF0774">
        <w:rPr>
          <w:rFonts w:ascii="Acumin Pro" w:eastAsia="Times New Roman" w:hAnsi="Acumin Pro" w:cs="Times New Roman"/>
          <w:color w:val="000000" w:themeColor="text1"/>
          <w:lang w:val="en-US"/>
        </w:rPr>
        <w:t>Programme</w:t>
      </w:r>
      <w:proofErr w:type="spellEnd"/>
      <w:r w:rsidRPr="00FF0774">
        <w:rPr>
          <w:rFonts w:ascii="Acumin Pro" w:eastAsia="Times New Roman" w:hAnsi="Acumin Pro" w:cs="Times New Roman"/>
          <w:color w:val="000000" w:themeColor="text1"/>
          <w:lang w:val="en-US"/>
        </w:rPr>
        <w:t xml:space="preserve"> (EAP)</w:t>
      </w:r>
    </w:p>
    <w:p w14:paraId="0B92AD6C"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 xml:space="preserve">Employee discounts subscription with </w:t>
      </w:r>
      <w:proofErr w:type="spellStart"/>
      <w:r w:rsidRPr="00FF0774">
        <w:rPr>
          <w:rFonts w:ascii="Acumin Pro" w:eastAsia="Times New Roman" w:hAnsi="Acumin Pro" w:cs="Times New Roman"/>
          <w:color w:val="000000" w:themeColor="text1"/>
          <w:lang w:val="en-US"/>
        </w:rPr>
        <w:t>Perkbox</w:t>
      </w:r>
      <w:proofErr w:type="spellEnd"/>
    </w:p>
    <w:p w14:paraId="1513C501"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Season Ticket Loan</w:t>
      </w:r>
    </w:p>
    <w:p w14:paraId="327976C1"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Cycle-to-work Scheme</w:t>
      </w:r>
    </w:p>
    <w:p w14:paraId="78CD9736" w14:textId="77777777" w:rsidR="00F0638D" w:rsidRPr="00FF0774" w:rsidRDefault="00F0638D" w:rsidP="00FF0774">
      <w:pPr>
        <w:pStyle w:val="ListParagraph"/>
        <w:numPr>
          <w:ilvl w:val="0"/>
          <w:numId w:val="19"/>
        </w:numPr>
        <w:spacing w:after="0"/>
        <w:jc w:val="both"/>
        <w:rPr>
          <w:rFonts w:ascii="Acumin Pro" w:eastAsia="Times New Roman" w:hAnsi="Acumin Pro" w:cs="Times New Roman"/>
          <w:color w:val="000000" w:themeColor="text1"/>
          <w:lang w:val="en-US"/>
        </w:rPr>
      </w:pPr>
      <w:r w:rsidRPr="00FF0774">
        <w:rPr>
          <w:rFonts w:ascii="Acumin Pro" w:eastAsia="Times New Roman" w:hAnsi="Acumin Pro" w:cs="Times New Roman"/>
          <w:color w:val="000000" w:themeColor="text1"/>
          <w:lang w:val="en-US"/>
        </w:rPr>
        <w:t xml:space="preserve">&amp; much more! </w:t>
      </w:r>
    </w:p>
    <w:p w14:paraId="4260386B" w14:textId="77777777" w:rsidR="00F0638D" w:rsidRDefault="00F0638D" w:rsidP="007D3DC6">
      <w:pPr>
        <w:spacing w:after="0" w:line="276" w:lineRule="auto"/>
        <w:jc w:val="both"/>
        <w:rPr>
          <w:rFonts w:ascii="Acumin Pro" w:eastAsia="Times New Roman" w:hAnsi="Acumin Pro" w:cs="Times New Roman"/>
          <w:color w:val="000000" w:themeColor="text1"/>
          <w:lang w:val="en-US"/>
        </w:rPr>
      </w:pPr>
    </w:p>
    <w:p w14:paraId="4A1BCBE7" w14:textId="5DB8A097" w:rsidR="00F0638D" w:rsidRPr="003518E0" w:rsidRDefault="00F0638D" w:rsidP="007D3DC6">
      <w:pPr>
        <w:spacing w:after="0" w:line="276" w:lineRule="auto"/>
        <w:jc w:val="both"/>
        <w:rPr>
          <w:rFonts w:ascii="Acumin Pro" w:eastAsia="Times New Roman" w:hAnsi="Acumin Pro" w:cs="Times New Roman"/>
          <w:color w:val="000000" w:themeColor="text1"/>
          <w:lang w:val="en-US"/>
        </w:rPr>
      </w:pPr>
      <w:r w:rsidRPr="003518E0">
        <w:rPr>
          <w:rFonts w:ascii="Acumin Pro" w:eastAsia="Times New Roman" w:hAnsi="Acumin Pro" w:cs="Times New Roman"/>
          <w:b/>
          <w:bCs/>
          <w:color w:val="000000" w:themeColor="text1"/>
          <w:lang w:val="en-US"/>
        </w:rPr>
        <w:t>Who is Aurora?</w:t>
      </w:r>
    </w:p>
    <w:p w14:paraId="276A2E24" w14:textId="77777777" w:rsidR="00F0638D" w:rsidRPr="003518E0" w:rsidRDefault="00F0638D" w:rsidP="007D3DC6">
      <w:pPr>
        <w:spacing w:after="0" w:line="276" w:lineRule="auto"/>
        <w:jc w:val="both"/>
        <w:rPr>
          <w:rFonts w:ascii="Acumin Pro" w:eastAsia="Times New Roman" w:hAnsi="Acumin Pro" w:cs="Times New Roman"/>
          <w:color w:val="000000" w:themeColor="text1"/>
          <w:lang w:val="en-US"/>
        </w:rPr>
      </w:pPr>
      <w:r w:rsidRPr="003518E0">
        <w:rPr>
          <w:rFonts w:ascii="Acumin Pro" w:eastAsia="Times New Roman" w:hAnsi="Acumin Pro" w:cs="Times New Roman"/>
          <w:color w:val="000000" w:themeColor="text1"/>
          <w:lang w:val="en-US"/>
        </w:rPr>
        <w:t xml:space="preserve">At Aurora, we are looking for talented and hard-working individuals who are dedicated to helping us grow, excel and be the best at what we do. We are a leading digital print solution provider in the UK and a highlight </w:t>
      </w:r>
      <w:proofErr w:type="spellStart"/>
      <w:r w:rsidRPr="003518E0">
        <w:rPr>
          <w:rFonts w:ascii="Acumin Pro" w:eastAsia="Times New Roman" w:hAnsi="Acumin Pro" w:cs="Times New Roman"/>
          <w:color w:val="000000" w:themeColor="text1"/>
          <w:lang w:val="en-US"/>
        </w:rPr>
        <w:t>specialised</w:t>
      </w:r>
      <w:proofErr w:type="spellEnd"/>
      <w:r w:rsidRPr="003518E0">
        <w:rPr>
          <w:rFonts w:ascii="Acumin Pro" w:eastAsia="Times New Roman" w:hAnsi="Acumin Pro" w:cs="Times New Roman"/>
          <w:color w:val="000000" w:themeColor="text1"/>
          <w:lang w:val="en-US"/>
        </w:rPr>
        <w:t xml:space="preserve"> business telecoms provider. We offer a consolidated product and service portfolio, which focuses on helping </w:t>
      </w:r>
      <w:proofErr w:type="spellStart"/>
      <w:r w:rsidRPr="003518E0">
        <w:rPr>
          <w:rFonts w:ascii="Acumin Pro" w:eastAsia="Times New Roman" w:hAnsi="Acumin Pro" w:cs="Times New Roman"/>
          <w:color w:val="000000" w:themeColor="text1"/>
          <w:lang w:val="en-US"/>
        </w:rPr>
        <w:t>organisations</w:t>
      </w:r>
      <w:proofErr w:type="spellEnd"/>
      <w:r w:rsidRPr="003518E0">
        <w:rPr>
          <w:rFonts w:ascii="Acumin Pro" w:eastAsia="Times New Roman" w:hAnsi="Acumin Pro" w:cs="Times New Roman"/>
          <w:color w:val="000000" w:themeColor="text1"/>
          <w:lang w:val="en-US"/>
        </w:rPr>
        <w:t xml:space="preserve"> to improve efficiency, increase productivity and reduce costs.</w:t>
      </w:r>
    </w:p>
    <w:p w14:paraId="2F78F106" w14:textId="77777777" w:rsidR="00F0638D" w:rsidRPr="003518E0" w:rsidRDefault="00F0638D" w:rsidP="007D3DC6">
      <w:pPr>
        <w:spacing w:after="0" w:line="276" w:lineRule="auto"/>
        <w:jc w:val="both"/>
        <w:rPr>
          <w:rFonts w:ascii="Acumin Pro" w:eastAsia="Times New Roman" w:hAnsi="Acumin Pro" w:cs="Times New Roman"/>
          <w:color w:val="000000" w:themeColor="text1"/>
          <w:lang w:val="en-US"/>
        </w:rPr>
      </w:pPr>
    </w:p>
    <w:p w14:paraId="4DC333C4" w14:textId="77777777" w:rsidR="00F0638D" w:rsidRDefault="00F0638D" w:rsidP="007D3DC6">
      <w:pPr>
        <w:spacing w:after="0" w:line="276" w:lineRule="auto"/>
        <w:jc w:val="both"/>
        <w:rPr>
          <w:rFonts w:ascii="Acumin Pro" w:eastAsia="Times New Roman" w:hAnsi="Acumin Pro" w:cs="Times New Roman"/>
          <w:color w:val="000000" w:themeColor="text1"/>
          <w:lang w:val="en-US"/>
        </w:rPr>
      </w:pPr>
      <w:r w:rsidRPr="003518E0">
        <w:rPr>
          <w:rFonts w:ascii="Acumin Pro" w:eastAsia="Times New Roman" w:hAnsi="Acumin Pro" w:cs="Times New Roman"/>
          <w:color w:val="000000" w:themeColor="text1"/>
          <w:lang w:val="en-US"/>
        </w:rPr>
        <w:t>We have over 270 employees across 8 locations within the UK and our business is expanding and growing day by day, which makes this is an excellent time to join our growing team!</w:t>
      </w:r>
    </w:p>
    <w:p w14:paraId="2DE5207B" w14:textId="77777777" w:rsidR="00F0638D" w:rsidRDefault="00F0638D" w:rsidP="007D3DC6">
      <w:pPr>
        <w:spacing w:after="0" w:line="276" w:lineRule="auto"/>
        <w:jc w:val="both"/>
        <w:rPr>
          <w:rFonts w:ascii="Acumin Pro" w:eastAsia="Times New Roman" w:hAnsi="Acumin Pro" w:cs="Times New Roman"/>
          <w:color w:val="000000" w:themeColor="text1"/>
          <w:lang w:val="en-US"/>
        </w:rPr>
      </w:pPr>
    </w:p>
    <w:p w14:paraId="7DAC3FF2" w14:textId="77777777" w:rsidR="00CA65FF" w:rsidRDefault="00CA65FF" w:rsidP="00CA65FF">
      <w:pPr>
        <w:spacing w:after="0" w:line="256" w:lineRule="auto"/>
        <w:rPr>
          <w:rFonts w:ascii="Acumin Pro" w:eastAsia="Calibri" w:hAnsi="Acumin Pro" w:cs="Calibri"/>
        </w:rPr>
      </w:pPr>
      <w:r w:rsidRPr="00BE5CDA">
        <w:rPr>
          <w:rFonts w:ascii="Acumin Pro" w:eastAsia="Calibri" w:hAnsi="Acumin Pro" w:cs="Calibri"/>
        </w:rPr>
        <w:t>All employees must ensure compliance with the Company Health and Safety Policy, and all relevant other statutory Health and Safety legislation.</w:t>
      </w:r>
    </w:p>
    <w:p w14:paraId="541E3580" w14:textId="77777777" w:rsidR="00CA65FF" w:rsidRDefault="00CA65FF" w:rsidP="00CA65FF">
      <w:pPr>
        <w:spacing w:after="0" w:line="256" w:lineRule="auto"/>
        <w:rPr>
          <w:rFonts w:ascii="Acumin Pro" w:eastAsia="Calibri" w:hAnsi="Acumin Pro" w:cs="Calibri"/>
        </w:rPr>
      </w:pPr>
    </w:p>
    <w:p w14:paraId="25F762D1" w14:textId="77777777" w:rsidR="00CA65FF" w:rsidRPr="00B61AD4" w:rsidRDefault="00CA65FF" w:rsidP="00CA65FF">
      <w:pPr>
        <w:spacing w:after="0" w:line="256" w:lineRule="auto"/>
        <w:rPr>
          <w:rFonts w:ascii="Acumin Pro" w:eastAsia="Calibri" w:hAnsi="Acumin Pro" w:cs="Calibri"/>
        </w:rPr>
      </w:pPr>
      <w:r>
        <w:rPr>
          <w:rFonts w:ascii="Acumin Pro" w:eastAsia="Calibri" w:hAnsi="Acumin Pro" w:cs="Calibri"/>
        </w:rPr>
        <w:t>T</w:t>
      </w:r>
      <w:r w:rsidRPr="00233CA3">
        <w:rPr>
          <w:rFonts w:ascii="Acumin Pro" w:eastAsia="Calibri" w:hAnsi="Acumin Pro" w:cs="Calibri"/>
        </w:rPr>
        <w:t>his job description may not detail some less major duties allocated to the post holder, nor cover duties of a similar nature, commensurate with the role, which may from time to time be reasonably required by the relevant manager.</w:t>
      </w:r>
    </w:p>
    <w:p w14:paraId="4B454913" w14:textId="77777777" w:rsidR="00A734A8" w:rsidRPr="0030656A" w:rsidRDefault="00A734A8" w:rsidP="007D3DC6">
      <w:pPr>
        <w:spacing w:after="0"/>
        <w:jc w:val="both"/>
      </w:pPr>
    </w:p>
    <w:sectPr w:rsidR="00A734A8" w:rsidRPr="0030656A" w:rsidSect="00210D2D">
      <w:headerReference w:type="default" r:id="rId10"/>
      <w:footerReference w:type="default" r:id="rId11"/>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11FA" w14:textId="77777777" w:rsidR="00210D2D" w:rsidRDefault="00210D2D" w:rsidP="00CF0320">
      <w:pPr>
        <w:spacing w:after="0" w:line="240" w:lineRule="auto"/>
      </w:pPr>
      <w:r>
        <w:separator/>
      </w:r>
    </w:p>
  </w:endnote>
  <w:endnote w:type="continuationSeparator" w:id="0">
    <w:p w14:paraId="5E906CE7" w14:textId="77777777" w:rsidR="00210D2D" w:rsidRDefault="00210D2D" w:rsidP="00CF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umin Pro">
    <w:altName w:val="Calibri"/>
    <w:panose1 w:val="020B0404020202020204"/>
    <w:charset w:val="00"/>
    <w:family w:val="swiss"/>
    <w:notTrueType/>
    <w:pitch w:val="variable"/>
    <w:sig w:usb0="20000007" w:usb1="00000001" w:usb2="00000000" w:usb3="00000000" w:csb0="00000193" w:csb1="00000000"/>
  </w:font>
  <w:font w:name="Acumin Pro semi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0767" w14:textId="1C8AD0C2" w:rsidR="00C71921" w:rsidRPr="00C71B75" w:rsidRDefault="009B1B38" w:rsidP="00CD0ADE">
    <w:pPr>
      <w:spacing w:before="3"/>
      <w:rPr>
        <w:rFonts w:ascii="Acumin Pro" w:hAnsi="Acumin Pro"/>
        <w:color w:val="9C41FF"/>
        <w:sz w:val="18"/>
      </w:rPr>
    </w:pPr>
    <w:r>
      <w:rPr>
        <w:noProof/>
      </w:rPr>
      <mc:AlternateContent>
        <mc:Choice Requires="wps">
          <w:drawing>
            <wp:anchor distT="0" distB="0" distL="114300" distR="114300" simplePos="0" relativeHeight="251661824" behindDoc="0" locked="0" layoutInCell="1" allowOverlap="1" wp14:anchorId="14775A27" wp14:editId="4BBD0C54">
              <wp:simplePos x="0" y="0"/>
              <wp:positionH relativeFrom="margin">
                <wp:align>center</wp:align>
              </wp:positionH>
              <wp:positionV relativeFrom="paragraph">
                <wp:posOffset>-172085</wp:posOffset>
              </wp:positionV>
              <wp:extent cx="8399721" cy="1095154"/>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9721" cy="1095154"/>
                      </a:xfrm>
                      <a:prstGeom prst="rect">
                        <a:avLst/>
                      </a:prstGeom>
                      <a:solidFill>
                        <a:schemeClr val="bg1"/>
                      </a:solidFill>
                      <a:ln>
                        <a:noFill/>
                      </a:ln>
                    </wps:spPr>
                    <wps:txbx>
                      <w:txbxContent>
                        <w:p w14:paraId="1CCEDD4A" w14:textId="77777777" w:rsidR="009B1B38" w:rsidRPr="00CD0ADE" w:rsidRDefault="009B1B38" w:rsidP="009B1B38">
                          <w:pPr>
                            <w:spacing w:before="3"/>
                            <w:jc w:val="center"/>
                            <w:rPr>
                              <w:rFonts w:ascii="Acumin Pro" w:hAnsi="Acumin Pro"/>
                              <w:color w:val="FFFFFF" w:themeColor="accent3"/>
                            </w:rPr>
                          </w:pPr>
                        </w:p>
                        <w:p w14:paraId="470C2155" w14:textId="77777777" w:rsidR="009B1B38" w:rsidRPr="00A13280" w:rsidRDefault="009B1B38" w:rsidP="009B1B38">
                          <w:pPr>
                            <w:spacing w:line="278" w:lineRule="auto"/>
                            <w:ind w:left="2951" w:right="2404" w:hanging="67"/>
                            <w:jc w:val="center"/>
                            <w:rPr>
                              <w:rFonts w:ascii="Acumin Pro" w:hAnsi="Acumin Pro"/>
                              <w:color w:val="FFFFFF" w:themeColor="accent3"/>
                              <w:lang w:val="it-IT"/>
                            </w:rPr>
                          </w:pPr>
                          <w:r w:rsidRPr="00A13280">
                            <w:rPr>
                              <w:rFonts w:ascii="Acumin Pro" w:hAnsi="Acumin Pro"/>
                              <w:color w:val="FFFFFF" w:themeColor="accent3"/>
                              <w:lang w:val="it-IT"/>
                            </w:rPr>
                            <w:t>1-2 Castle Lane, London, SW1E 6DR | 020 7503 3000 | www.aurora.co.uk</w:t>
                          </w:r>
                        </w:p>
                        <w:p w14:paraId="376799FA" w14:textId="77777777" w:rsidR="009B1B38" w:rsidRPr="00CD0ADE" w:rsidRDefault="009B1B38" w:rsidP="009B1B38">
                          <w:pPr>
                            <w:spacing w:line="278" w:lineRule="auto"/>
                            <w:ind w:left="2951" w:right="2404" w:hanging="67"/>
                            <w:jc w:val="center"/>
                            <w:rPr>
                              <w:rFonts w:ascii="Acumin Pro" w:hAnsi="Acumin Pro"/>
                              <w:color w:val="FFFFFF" w:themeColor="accent3"/>
                            </w:rPr>
                          </w:pPr>
                          <w:r w:rsidRPr="00CD0ADE">
                            <w:rPr>
                              <w:rFonts w:ascii="Acumin Pro" w:hAnsi="Acumin Pro"/>
                              <w:color w:val="FFFFFF" w:themeColor="accent3"/>
                            </w:rPr>
                            <w:t>Aurora Managed Services Ltd | Registered in England and Wales no. 6228885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775A27" id="_x0000_t202" coordsize="21600,21600" o:spt="202" path="m,l,21600r21600,l21600,xe">
              <v:stroke joinstyle="miter"/>
              <v:path gradientshapeok="t" o:connecttype="rect"/>
            </v:shapetype>
            <v:shape id="Text Box 8" o:spid="_x0000_s1026" type="#_x0000_t202" style="position:absolute;margin-left:0;margin-top:-13.55pt;width:661.4pt;height:86.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" fillcolor="#9c41ff [3212]" stroked="f">
              <v:textbox inset="0,0,0,0">
                <w:txbxContent>
                  <w:p w14:paraId="1CCEDD4A" w14:textId="77777777" w:rsidR="009B1B38" w:rsidRPr="00CD0ADE" w:rsidRDefault="009B1B38" w:rsidP="009B1B38">
                    <w:pPr>
                      <w:spacing w:before="3"/>
                      <w:jc w:val="center"/>
                      <w:rPr>
                        <w:rFonts w:ascii="Acumin Pro" w:hAnsi="Acumin Pro"/>
                        <w:color w:val="FFFFFF" w:themeColor="accent3"/>
                      </w:rPr>
                    </w:pPr>
                  </w:p>
                  <w:p w14:paraId="470C2155" w14:textId="77777777" w:rsidR="009B1B38" w:rsidRPr="00A13280" w:rsidRDefault="009B1B38" w:rsidP="009B1B38">
                    <w:pPr>
                      <w:spacing w:line="278" w:lineRule="auto"/>
                      <w:ind w:left="2951" w:right="2404" w:hanging="67"/>
                      <w:jc w:val="center"/>
                      <w:rPr>
                        <w:rFonts w:ascii="Acumin Pro" w:hAnsi="Acumin Pro"/>
                        <w:color w:val="FFFFFF" w:themeColor="accent3"/>
                        <w:lang w:val="it-IT"/>
                      </w:rPr>
                    </w:pPr>
                    <w:r w:rsidRPr="00A13280">
                      <w:rPr>
                        <w:rFonts w:ascii="Acumin Pro" w:hAnsi="Acumin Pro"/>
                        <w:color w:val="FFFFFF" w:themeColor="accent3"/>
                        <w:lang w:val="it-IT"/>
                      </w:rPr>
                      <w:t>1-2 Castle Lane, London, SW1E 6DR | 020 7503 3000 | www.aurora.co.uk</w:t>
                    </w:r>
                  </w:p>
                  <w:p w14:paraId="376799FA" w14:textId="77777777" w:rsidR="009B1B38" w:rsidRPr="00CD0ADE" w:rsidRDefault="009B1B38" w:rsidP="009B1B38">
                    <w:pPr>
                      <w:spacing w:line="278" w:lineRule="auto"/>
                      <w:ind w:left="2951" w:right="2404" w:hanging="67"/>
                      <w:jc w:val="center"/>
                      <w:rPr>
                        <w:rFonts w:ascii="Acumin Pro" w:hAnsi="Acumin Pro"/>
                        <w:color w:val="FFFFFF" w:themeColor="accent3"/>
                      </w:rPr>
                    </w:pPr>
                    <w:r w:rsidRPr="00CD0ADE">
                      <w:rPr>
                        <w:rFonts w:ascii="Acumin Pro" w:hAnsi="Acumin Pro"/>
                        <w:color w:val="FFFFFF" w:themeColor="accent3"/>
                      </w:rPr>
                      <w:t>Aurora Managed Services Ltd | Registered in England and Wales no. 6228885</w:t>
                    </w:r>
                  </w:p>
                </w:txbxContent>
              </v:textbox>
              <w10:wrap anchorx="margin"/>
            </v:shape>
          </w:pict>
        </mc:Fallback>
      </mc:AlternateContent>
    </w:r>
    <w:r w:rsidR="00FC2FF7">
      <w:rPr>
        <w:rStyle w:val="eop"/>
        <w:rFonts w:ascii="Acumin Pro" w:hAnsi="Acumin Pro" w:cs="Segoe UI"/>
        <w:color w:val="000000"/>
      </w:rPr>
      <w:t> </w:t>
    </w:r>
  </w:p>
  <w:p w14:paraId="42D1C1BE" w14:textId="2DF6E20C" w:rsidR="00CF0320" w:rsidRPr="00FC2FF7" w:rsidRDefault="00CF0320" w:rsidP="00FC2FF7">
    <w:pPr>
      <w:pStyle w:val="paragraph"/>
      <w:spacing w:before="0" w:beforeAutospacing="0" w:after="0" w:afterAutospacing="0"/>
      <w:jc w:val="both"/>
      <w:textAlignment w:val="baseline"/>
      <w:rPr>
        <w:rFonts w:ascii="Segoe UI" w:hAnsi="Segoe UI" w:cs="Segoe U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F879" w14:textId="77777777" w:rsidR="00210D2D" w:rsidRDefault="00210D2D" w:rsidP="00CF0320">
      <w:pPr>
        <w:spacing w:after="0" w:line="240" w:lineRule="auto"/>
      </w:pPr>
      <w:r>
        <w:separator/>
      </w:r>
    </w:p>
  </w:footnote>
  <w:footnote w:type="continuationSeparator" w:id="0">
    <w:p w14:paraId="6CE59019" w14:textId="77777777" w:rsidR="00210D2D" w:rsidRDefault="00210D2D" w:rsidP="00CF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74A0" w14:textId="16CBE925" w:rsidR="008D32C3" w:rsidRDefault="00D84D16">
    <w:pPr>
      <w:pStyle w:val="Header"/>
    </w:pPr>
    <w:r>
      <w:rPr>
        <w:noProof/>
      </w:rPr>
      <w:drawing>
        <wp:anchor distT="0" distB="0" distL="114300" distR="114300" simplePos="0" relativeHeight="251657728" behindDoc="1" locked="0" layoutInCell="1" allowOverlap="1" wp14:anchorId="1AC5D425" wp14:editId="2FF4BED4">
          <wp:simplePos x="0" y="0"/>
          <wp:positionH relativeFrom="page">
            <wp:posOffset>-903132</wp:posOffset>
          </wp:positionH>
          <wp:positionV relativeFrom="paragraph">
            <wp:posOffset>-4226560</wp:posOffset>
          </wp:positionV>
          <wp:extent cx="7506335" cy="5194300"/>
          <wp:effectExtent l="0" t="0" r="0" b="6350"/>
          <wp:wrapTight wrapText="bothSides">
            <wp:wrapPolygon edited="0">
              <wp:start x="11512" y="0"/>
              <wp:lineTo x="11018" y="1347"/>
              <wp:lineTo x="10799" y="2693"/>
              <wp:lineTo x="10251" y="5228"/>
              <wp:lineTo x="9319" y="7763"/>
              <wp:lineTo x="8716" y="9031"/>
              <wp:lineTo x="7674" y="10298"/>
              <wp:lineTo x="4276" y="11011"/>
              <wp:lineTo x="2960" y="11328"/>
              <wp:lineTo x="2960" y="11645"/>
              <wp:lineTo x="3125" y="12833"/>
              <wp:lineTo x="3454" y="14101"/>
              <wp:lineTo x="1042" y="14734"/>
              <wp:lineTo x="274" y="14972"/>
              <wp:lineTo x="274" y="15368"/>
              <wp:lineTo x="55" y="16636"/>
              <wp:lineTo x="0" y="17190"/>
              <wp:lineTo x="493" y="17666"/>
              <wp:lineTo x="1261" y="17903"/>
              <wp:lineTo x="2576" y="20517"/>
              <wp:lineTo x="3399" y="21389"/>
              <wp:lineTo x="3454" y="21547"/>
              <wp:lineTo x="4111" y="21547"/>
              <wp:lineTo x="4714" y="20597"/>
              <wp:lineTo x="4714" y="20438"/>
              <wp:lineTo x="4934" y="19171"/>
              <wp:lineTo x="8223" y="19171"/>
              <wp:lineTo x="16390" y="18299"/>
              <wp:lineTo x="16500" y="17903"/>
              <wp:lineTo x="19405" y="16715"/>
              <wp:lineTo x="21543" y="15527"/>
              <wp:lineTo x="21543" y="15210"/>
              <wp:lineTo x="20940" y="14576"/>
              <wp:lineTo x="20283" y="14101"/>
              <wp:lineTo x="20557" y="13942"/>
              <wp:lineTo x="20008" y="12992"/>
              <wp:lineTo x="18748" y="12833"/>
              <wp:lineTo x="19515" y="12437"/>
              <wp:lineTo x="19022" y="11566"/>
              <wp:lineTo x="19077" y="11328"/>
              <wp:lineTo x="18419" y="10694"/>
              <wp:lineTo x="17651" y="10298"/>
              <wp:lineTo x="18035" y="10219"/>
              <wp:lineTo x="17542" y="9189"/>
              <wp:lineTo x="16829" y="8872"/>
              <wp:lineTo x="16993" y="8556"/>
              <wp:lineTo x="16555" y="7763"/>
              <wp:lineTo x="16610" y="7367"/>
              <wp:lineTo x="15897" y="6892"/>
              <wp:lineTo x="14636" y="6496"/>
              <wp:lineTo x="15568" y="6417"/>
              <wp:lineTo x="15294" y="5466"/>
              <wp:lineTo x="14088" y="5070"/>
              <wp:lineTo x="14527" y="4753"/>
              <wp:lineTo x="14033" y="3961"/>
              <wp:lineTo x="14088" y="3406"/>
              <wp:lineTo x="12992" y="2852"/>
              <wp:lineTo x="12992" y="2456"/>
              <wp:lineTo x="12444" y="1426"/>
              <wp:lineTo x="11786" y="0"/>
              <wp:lineTo x="11512" y="0"/>
            </wp:wrapPolygon>
          </wp:wrapTight>
          <wp:docPr id="753457819" name="Picture 753457819" descr="A picture containing web,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eb,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335" cy="5194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1" locked="0" layoutInCell="1" allowOverlap="1" wp14:anchorId="383E5AFE" wp14:editId="61F3A08F">
          <wp:simplePos x="0" y="0"/>
          <wp:positionH relativeFrom="column">
            <wp:posOffset>5358809</wp:posOffset>
          </wp:positionH>
          <wp:positionV relativeFrom="paragraph">
            <wp:posOffset>-152208</wp:posOffset>
          </wp:positionV>
          <wp:extent cx="1141200" cy="262800"/>
          <wp:effectExtent l="0" t="0" r="1905" b="4445"/>
          <wp:wrapNone/>
          <wp:docPr id="1172604939" name="Picture 1172604939"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o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41200" cy="26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554"/>
    <w:multiLevelType w:val="hybridMultilevel"/>
    <w:tmpl w:val="302695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53DEB"/>
    <w:multiLevelType w:val="hybridMultilevel"/>
    <w:tmpl w:val="5E262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3C6C25"/>
    <w:multiLevelType w:val="hybridMultilevel"/>
    <w:tmpl w:val="08367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86358A"/>
    <w:multiLevelType w:val="hybridMultilevel"/>
    <w:tmpl w:val="E6284358"/>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C4B0C"/>
    <w:multiLevelType w:val="hybridMultilevel"/>
    <w:tmpl w:val="839C6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55E63"/>
    <w:multiLevelType w:val="multilevel"/>
    <w:tmpl w:val="863E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A5B7F"/>
    <w:multiLevelType w:val="hybridMultilevel"/>
    <w:tmpl w:val="C3D41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B53CA"/>
    <w:multiLevelType w:val="hybridMultilevel"/>
    <w:tmpl w:val="891E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715FD"/>
    <w:multiLevelType w:val="hybridMultilevel"/>
    <w:tmpl w:val="5AF2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A713C"/>
    <w:multiLevelType w:val="hybridMultilevel"/>
    <w:tmpl w:val="B5EA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D90A7B"/>
    <w:multiLevelType w:val="hybridMultilevel"/>
    <w:tmpl w:val="94D8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23C26"/>
    <w:multiLevelType w:val="hybridMultilevel"/>
    <w:tmpl w:val="7E8A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86A4C"/>
    <w:multiLevelType w:val="hybridMultilevel"/>
    <w:tmpl w:val="8C78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75F0C"/>
    <w:multiLevelType w:val="hybridMultilevel"/>
    <w:tmpl w:val="3F02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F7F20"/>
    <w:multiLevelType w:val="multilevel"/>
    <w:tmpl w:val="6D28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7473CA"/>
    <w:multiLevelType w:val="multilevel"/>
    <w:tmpl w:val="00BC64BA"/>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1CE79F0"/>
    <w:multiLevelType w:val="hybridMultilevel"/>
    <w:tmpl w:val="6394805E"/>
    <w:lvl w:ilvl="0" w:tplc="08090015">
      <w:start w:val="1"/>
      <w:numFmt w:val="upp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73AC6852"/>
    <w:multiLevelType w:val="hybridMultilevel"/>
    <w:tmpl w:val="9E4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AC1350"/>
    <w:multiLevelType w:val="hybridMultilevel"/>
    <w:tmpl w:val="54A46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0114754">
    <w:abstractNumId w:val="3"/>
  </w:num>
  <w:num w:numId="2" w16cid:durableId="1440443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875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763690">
    <w:abstractNumId w:val="8"/>
  </w:num>
  <w:num w:numId="5" w16cid:durableId="1872303425">
    <w:abstractNumId w:val="0"/>
  </w:num>
  <w:num w:numId="6" w16cid:durableId="1726875649">
    <w:abstractNumId w:val="5"/>
  </w:num>
  <w:num w:numId="7" w16cid:durableId="2031177189">
    <w:abstractNumId w:val="7"/>
  </w:num>
  <w:num w:numId="8" w16cid:durableId="453988118">
    <w:abstractNumId w:val="4"/>
  </w:num>
  <w:num w:numId="9" w16cid:durableId="1511918099">
    <w:abstractNumId w:val="10"/>
  </w:num>
  <w:num w:numId="10" w16cid:durableId="1975020392">
    <w:abstractNumId w:val="12"/>
  </w:num>
  <w:num w:numId="11" w16cid:durableId="1383672223">
    <w:abstractNumId w:val="17"/>
  </w:num>
  <w:num w:numId="12" w16cid:durableId="211769531">
    <w:abstractNumId w:val="9"/>
  </w:num>
  <w:num w:numId="13" w16cid:durableId="1065296211">
    <w:abstractNumId w:val="11"/>
  </w:num>
  <w:num w:numId="14" w16cid:durableId="1216236645">
    <w:abstractNumId w:val="14"/>
  </w:num>
  <w:num w:numId="15" w16cid:durableId="177698231">
    <w:abstractNumId w:val="13"/>
  </w:num>
  <w:num w:numId="16" w16cid:durableId="1938096689">
    <w:abstractNumId w:val="6"/>
  </w:num>
  <w:num w:numId="17" w16cid:durableId="1114134250">
    <w:abstractNumId w:val="1"/>
  </w:num>
  <w:num w:numId="18" w16cid:durableId="555629801">
    <w:abstractNumId w:val="18"/>
  </w:num>
  <w:num w:numId="19" w16cid:durableId="58528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20"/>
    <w:rsid w:val="00004096"/>
    <w:rsid w:val="000175CF"/>
    <w:rsid w:val="0002601C"/>
    <w:rsid w:val="00083C97"/>
    <w:rsid w:val="00096D21"/>
    <w:rsid w:val="000A030F"/>
    <w:rsid w:val="000C7769"/>
    <w:rsid w:val="000E13D1"/>
    <w:rsid w:val="00110315"/>
    <w:rsid w:val="0014337C"/>
    <w:rsid w:val="001917A1"/>
    <w:rsid w:val="001B61A9"/>
    <w:rsid w:val="001B7BF4"/>
    <w:rsid w:val="001C1F21"/>
    <w:rsid w:val="001C401F"/>
    <w:rsid w:val="001E25BC"/>
    <w:rsid w:val="00200759"/>
    <w:rsid w:val="00202F7D"/>
    <w:rsid w:val="00204FDA"/>
    <w:rsid w:val="00210D2D"/>
    <w:rsid w:val="00217F12"/>
    <w:rsid w:val="0026041D"/>
    <w:rsid w:val="002A00A2"/>
    <w:rsid w:val="002B1700"/>
    <w:rsid w:val="0030523A"/>
    <w:rsid w:val="0030656A"/>
    <w:rsid w:val="00322578"/>
    <w:rsid w:val="003256D2"/>
    <w:rsid w:val="003611F0"/>
    <w:rsid w:val="00365A16"/>
    <w:rsid w:val="003919C7"/>
    <w:rsid w:val="003A619E"/>
    <w:rsid w:val="003B5925"/>
    <w:rsid w:val="003C6842"/>
    <w:rsid w:val="00415551"/>
    <w:rsid w:val="00463F17"/>
    <w:rsid w:val="004A7643"/>
    <w:rsid w:val="004A79DE"/>
    <w:rsid w:val="004E518A"/>
    <w:rsid w:val="005111AC"/>
    <w:rsid w:val="0053093F"/>
    <w:rsid w:val="0054475F"/>
    <w:rsid w:val="005A3FA5"/>
    <w:rsid w:val="005F6097"/>
    <w:rsid w:val="00614F0E"/>
    <w:rsid w:val="00615BA4"/>
    <w:rsid w:val="00651E22"/>
    <w:rsid w:val="006665EC"/>
    <w:rsid w:val="006C0DA8"/>
    <w:rsid w:val="006D168C"/>
    <w:rsid w:val="00700593"/>
    <w:rsid w:val="007014F3"/>
    <w:rsid w:val="00704510"/>
    <w:rsid w:val="00715B18"/>
    <w:rsid w:val="00722ED2"/>
    <w:rsid w:val="007A4D7B"/>
    <w:rsid w:val="007B7C5C"/>
    <w:rsid w:val="007D3DC6"/>
    <w:rsid w:val="007E1C73"/>
    <w:rsid w:val="0082198D"/>
    <w:rsid w:val="00826178"/>
    <w:rsid w:val="00831F11"/>
    <w:rsid w:val="00860781"/>
    <w:rsid w:val="008661C2"/>
    <w:rsid w:val="00875EBB"/>
    <w:rsid w:val="008765F0"/>
    <w:rsid w:val="00876DCA"/>
    <w:rsid w:val="008902D7"/>
    <w:rsid w:val="008A3E27"/>
    <w:rsid w:val="008D32C3"/>
    <w:rsid w:val="009152A2"/>
    <w:rsid w:val="00936B39"/>
    <w:rsid w:val="009669F0"/>
    <w:rsid w:val="0097026D"/>
    <w:rsid w:val="00981952"/>
    <w:rsid w:val="00986477"/>
    <w:rsid w:val="009B1B38"/>
    <w:rsid w:val="00A039B7"/>
    <w:rsid w:val="00A642DB"/>
    <w:rsid w:val="00A734A8"/>
    <w:rsid w:val="00AA7D26"/>
    <w:rsid w:val="00AB28FF"/>
    <w:rsid w:val="00AE241D"/>
    <w:rsid w:val="00B03736"/>
    <w:rsid w:val="00B11982"/>
    <w:rsid w:val="00B26301"/>
    <w:rsid w:val="00B273A8"/>
    <w:rsid w:val="00B32FE2"/>
    <w:rsid w:val="00B5153F"/>
    <w:rsid w:val="00B674CE"/>
    <w:rsid w:val="00B733DA"/>
    <w:rsid w:val="00B935F7"/>
    <w:rsid w:val="00BA5076"/>
    <w:rsid w:val="00BC4104"/>
    <w:rsid w:val="00BE1303"/>
    <w:rsid w:val="00C22D96"/>
    <w:rsid w:val="00C32EBC"/>
    <w:rsid w:val="00C71921"/>
    <w:rsid w:val="00C75EE8"/>
    <w:rsid w:val="00C810BF"/>
    <w:rsid w:val="00CA65FF"/>
    <w:rsid w:val="00CC0A54"/>
    <w:rsid w:val="00CC1A5F"/>
    <w:rsid w:val="00CD0ADE"/>
    <w:rsid w:val="00CF0320"/>
    <w:rsid w:val="00D01B24"/>
    <w:rsid w:val="00D22D1C"/>
    <w:rsid w:val="00D44068"/>
    <w:rsid w:val="00D51D69"/>
    <w:rsid w:val="00D6613D"/>
    <w:rsid w:val="00D81C9E"/>
    <w:rsid w:val="00D84D16"/>
    <w:rsid w:val="00DA24F9"/>
    <w:rsid w:val="00DB29E9"/>
    <w:rsid w:val="00DC3831"/>
    <w:rsid w:val="00DF66DA"/>
    <w:rsid w:val="00E274FF"/>
    <w:rsid w:val="00EA44F9"/>
    <w:rsid w:val="00EC2893"/>
    <w:rsid w:val="00EC6BB9"/>
    <w:rsid w:val="00EE14B7"/>
    <w:rsid w:val="00EF708E"/>
    <w:rsid w:val="00F038EF"/>
    <w:rsid w:val="00F04A14"/>
    <w:rsid w:val="00F0638D"/>
    <w:rsid w:val="00F55AA3"/>
    <w:rsid w:val="00F66CC5"/>
    <w:rsid w:val="00F74F08"/>
    <w:rsid w:val="00F8658E"/>
    <w:rsid w:val="00FB401A"/>
    <w:rsid w:val="00FB79F0"/>
    <w:rsid w:val="00FC2034"/>
    <w:rsid w:val="00FC2FF7"/>
    <w:rsid w:val="00FD1951"/>
    <w:rsid w:val="00FF0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200B"/>
  <w15:chartTrackingRefBased/>
  <w15:docId w15:val="{E04BA1C1-7FA2-463D-BA50-2DA797E2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iPriority="1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0"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D1"/>
  </w:style>
  <w:style w:type="paragraph" w:styleId="Heading1">
    <w:name w:val="heading 1"/>
    <w:basedOn w:val="Normal"/>
    <w:next w:val="Normal"/>
    <w:link w:val="Heading1Char"/>
    <w:uiPriority w:val="9"/>
    <w:qFormat/>
    <w:rsid w:val="00B03736"/>
    <w:pPr>
      <w:keepNext/>
      <w:keepLines/>
      <w:spacing w:before="240" w:after="240"/>
      <w:outlineLvl w:val="0"/>
    </w:pPr>
    <w:rPr>
      <w:rFonts w:asciiTheme="majorHAnsi" w:eastAsiaTheme="majorEastAsia" w:hAnsiTheme="majorHAnsi" w:cstheme="majorBidi"/>
      <w:color w:val="0C0C0C" w:themeColor="text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320"/>
  </w:style>
  <w:style w:type="paragraph" w:styleId="Footer">
    <w:name w:val="footer"/>
    <w:basedOn w:val="Normal"/>
    <w:link w:val="FooterChar"/>
    <w:uiPriority w:val="99"/>
    <w:unhideWhenUsed/>
    <w:rsid w:val="00CF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320"/>
  </w:style>
  <w:style w:type="paragraph" w:customStyle="1" w:styleId="ContactInfo">
    <w:name w:val="Contact Info"/>
    <w:basedOn w:val="Normal"/>
    <w:uiPriority w:val="1"/>
    <w:qFormat/>
    <w:rsid w:val="00CF0320"/>
    <w:pPr>
      <w:spacing w:after="0" w:line="240" w:lineRule="auto"/>
      <w:ind w:left="720"/>
      <w:contextualSpacing/>
    </w:pPr>
    <w:rPr>
      <w:sz w:val="20"/>
      <w:szCs w:val="24"/>
      <w:lang w:val="en-US"/>
    </w:rPr>
  </w:style>
  <w:style w:type="table" w:styleId="TableGrid">
    <w:name w:val="Table Grid"/>
    <w:basedOn w:val="TableNormal"/>
    <w:uiPriority w:val="39"/>
    <w:rsid w:val="00CF0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0320"/>
    <w:rPr>
      <w:color w:val="99FFC9" w:themeColor="hyperlink"/>
      <w:u w:val="single"/>
    </w:rPr>
  </w:style>
  <w:style w:type="character" w:styleId="UnresolvedMention">
    <w:name w:val="Unresolved Mention"/>
    <w:basedOn w:val="DefaultParagraphFont"/>
    <w:uiPriority w:val="99"/>
    <w:semiHidden/>
    <w:unhideWhenUsed/>
    <w:rsid w:val="00CF0320"/>
    <w:rPr>
      <w:color w:val="605E5C"/>
      <w:shd w:val="clear" w:color="auto" w:fill="E1DFDD"/>
    </w:rPr>
  </w:style>
  <w:style w:type="paragraph" w:customStyle="1" w:styleId="paragraph">
    <w:name w:val="paragraph"/>
    <w:basedOn w:val="Normal"/>
    <w:rsid w:val="00FC2F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C2FF7"/>
  </w:style>
  <w:style w:type="character" w:customStyle="1" w:styleId="Heading1Char">
    <w:name w:val="Heading 1 Char"/>
    <w:basedOn w:val="DefaultParagraphFont"/>
    <w:link w:val="Heading1"/>
    <w:uiPriority w:val="9"/>
    <w:rsid w:val="00B03736"/>
    <w:rPr>
      <w:rFonts w:asciiTheme="majorHAnsi" w:eastAsiaTheme="majorEastAsia" w:hAnsiTheme="majorHAnsi" w:cstheme="majorBidi"/>
      <w:color w:val="0C0C0C" w:themeColor="text2"/>
      <w:sz w:val="32"/>
      <w:szCs w:val="32"/>
      <w:lang w:val="en-US"/>
    </w:rPr>
  </w:style>
  <w:style w:type="paragraph" w:styleId="Salutation">
    <w:name w:val="Salutation"/>
    <w:basedOn w:val="NormalIndent"/>
    <w:next w:val="Normal"/>
    <w:link w:val="SalutationChar"/>
    <w:uiPriority w:val="10"/>
    <w:unhideWhenUsed/>
    <w:qFormat/>
    <w:rsid w:val="00B03736"/>
    <w:pPr>
      <w:spacing w:after="240" w:line="276" w:lineRule="auto"/>
      <w:ind w:left="0"/>
    </w:pPr>
    <w:rPr>
      <w:rFonts w:asciiTheme="majorHAnsi" w:eastAsiaTheme="minorEastAsia" w:hAnsiTheme="majorHAnsi" w:cstheme="minorHAnsi"/>
      <w:color w:val="0C0C0C" w:themeColor="text2"/>
      <w:sz w:val="32"/>
      <w:szCs w:val="20"/>
      <w:lang w:val="en-US" w:eastAsia="ja-JP"/>
    </w:rPr>
  </w:style>
  <w:style w:type="character" w:customStyle="1" w:styleId="SalutationChar">
    <w:name w:val="Salutation Char"/>
    <w:basedOn w:val="DefaultParagraphFont"/>
    <w:link w:val="Salutation"/>
    <w:uiPriority w:val="10"/>
    <w:rsid w:val="00B03736"/>
    <w:rPr>
      <w:rFonts w:asciiTheme="majorHAnsi" w:eastAsiaTheme="minorEastAsia" w:hAnsiTheme="majorHAnsi" w:cstheme="minorHAnsi"/>
      <w:color w:val="0C0C0C" w:themeColor="text2"/>
      <w:sz w:val="32"/>
      <w:szCs w:val="20"/>
      <w:lang w:val="en-US" w:eastAsia="ja-JP"/>
    </w:rPr>
  </w:style>
  <w:style w:type="paragraph" w:styleId="Closing">
    <w:name w:val="Closing"/>
    <w:basedOn w:val="Normal"/>
    <w:link w:val="ClosingChar"/>
    <w:uiPriority w:val="99"/>
    <w:unhideWhenUsed/>
    <w:qFormat/>
    <w:rsid w:val="00B03736"/>
    <w:pPr>
      <w:spacing w:before="240" w:after="240" w:line="240" w:lineRule="auto"/>
    </w:pPr>
    <w:rPr>
      <w:sz w:val="24"/>
      <w:szCs w:val="24"/>
      <w:lang w:val="en-US"/>
    </w:rPr>
  </w:style>
  <w:style w:type="character" w:customStyle="1" w:styleId="ClosingChar">
    <w:name w:val="Closing Char"/>
    <w:basedOn w:val="DefaultParagraphFont"/>
    <w:link w:val="Closing"/>
    <w:uiPriority w:val="99"/>
    <w:rsid w:val="00B03736"/>
    <w:rPr>
      <w:sz w:val="24"/>
      <w:szCs w:val="24"/>
      <w:lang w:val="en-US"/>
    </w:rPr>
  </w:style>
  <w:style w:type="paragraph" w:styleId="Signature">
    <w:name w:val="Signature"/>
    <w:basedOn w:val="Normal"/>
    <w:link w:val="SignatureChar"/>
    <w:uiPriority w:val="11"/>
    <w:unhideWhenUsed/>
    <w:qFormat/>
    <w:rsid w:val="00B03736"/>
    <w:pPr>
      <w:spacing w:after="0" w:line="240" w:lineRule="auto"/>
    </w:pPr>
    <w:rPr>
      <w:rFonts w:asciiTheme="majorHAnsi" w:hAnsiTheme="majorHAnsi"/>
      <w:color w:val="0C0C0C" w:themeColor="text2"/>
      <w:sz w:val="32"/>
      <w:szCs w:val="24"/>
      <w:lang w:val="en-US"/>
    </w:rPr>
  </w:style>
  <w:style w:type="character" w:customStyle="1" w:styleId="SignatureChar">
    <w:name w:val="Signature Char"/>
    <w:basedOn w:val="DefaultParagraphFont"/>
    <w:link w:val="Signature"/>
    <w:uiPriority w:val="11"/>
    <w:rsid w:val="00B03736"/>
    <w:rPr>
      <w:rFonts w:asciiTheme="majorHAnsi" w:hAnsiTheme="majorHAnsi"/>
      <w:color w:val="0C0C0C" w:themeColor="text2"/>
      <w:sz w:val="32"/>
      <w:szCs w:val="24"/>
      <w:lang w:val="en-US"/>
    </w:rPr>
  </w:style>
  <w:style w:type="paragraph" w:styleId="Date">
    <w:name w:val="Date"/>
    <w:basedOn w:val="Normal"/>
    <w:next w:val="Normal"/>
    <w:link w:val="DateChar"/>
    <w:uiPriority w:val="99"/>
    <w:qFormat/>
    <w:rsid w:val="00B03736"/>
    <w:pPr>
      <w:jc w:val="right"/>
    </w:pPr>
    <w:rPr>
      <w:rFonts w:asciiTheme="majorHAnsi" w:hAnsiTheme="majorHAnsi"/>
      <w:sz w:val="32"/>
      <w:szCs w:val="24"/>
      <w:lang w:val="en-US"/>
    </w:rPr>
  </w:style>
  <w:style w:type="character" w:customStyle="1" w:styleId="DateChar">
    <w:name w:val="Date Char"/>
    <w:basedOn w:val="DefaultParagraphFont"/>
    <w:link w:val="Date"/>
    <w:uiPriority w:val="99"/>
    <w:rsid w:val="00B03736"/>
    <w:rPr>
      <w:rFonts w:asciiTheme="majorHAnsi" w:hAnsiTheme="majorHAnsi"/>
      <w:sz w:val="32"/>
      <w:szCs w:val="24"/>
      <w:lang w:val="en-US"/>
    </w:rPr>
  </w:style>
  <w:style w:type="paragraph" w:styleId="NormalIndent">
    <w:name w:val="Normal Indent"/>
    <w:basedOn w:val="Normal"/>
    <w:uiPriority w:val="99"/>
    <w:semiHidden/>
    <w:unhideWhenUsed/>
    <w:rsid w:val="00B03736"/>
    <w:pPr>
      <w:ind w:left="720"/>
    </w:pPr>
  </w:style>
  <w:style w:type="character" w:styleId="Emphasis">
    <w:name w:val="Emphasis"/>
    <w:basedOn w:val="DefaultParagraphFont"/>
    <w:uiPriority w:val="20"/>
    <w:qFormat/>
    <w:rsid w:val="00D81C9E"/>
    <w:rPr>
      <w:i/>
      <w:iCs/>
    </w:rPr>
  </w:style>
  <w:style w:type="paragraph" w:styleId="NoSpacing">
    <w:name w:val="No Spacing"/>
    <w:uiPriority w:val="1"/>
    <w:qFormat/>
    <w:rsid w:val="00876DCA"/>
    <w:pPr>
      <w:spacing w:after="0" w:line="240" w:lineRule="auto"/>
    </w:pPr>
  </w:style>
  <w:style w:type="paragraph" w:styleId="ListParagraph">
    <w:name w:val="List Paragraph"/>
    <w:basedOn w:val="Normal"/>
    <w:uiPriority w:val="34"/>
    <w:qFormat/>
    <w:rsid w:val="00BC410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2076">
      <w:bodyDiv w:val="1"/>
      <w:marLeft w:val="0"/>
      <w:marRight w:val="0"/>
      <w:marTop w:val="0"/>
      <w:marBottom w:val="0"/>
      <w:divBdr>
        <w:top w:val="none" w:sz="0" w:space="0" w:color="auto"/>
        <w:left w:val="none" w:sz="0" w:space="0" w:color="auto"/>
        <w:bottom w:val="none" w:sz="0" w:space="0" w:color="auto"/>
        <w:right w:val="none" w:sz="0" w:space="0" w:color="auto"/>
      </w:divBdr>
    </w:div>
    <w:div w:id="1151869713">
      <w:bodyDiv w:val="1"/>
      <w:marLeft w:val="0"/>
      <w:marRight w:val="0"/>
      <w:marTop w:val="0"/>
      <w:marBottom w:val="0"/>
      <w:divBdr>
        <w:top w:val="none" w:sz="0" w:space="0" w:color="auto"/>
        <w:left w:val="none" w:sz="0" w:space="0" w:color="auto"/>
        <w:bottom w:val="none" w:sz="0" w:space="0" w:color="auto"/>
        <w:right w:val="none" w:sz="0" w:space="0" w:color="auto"/>
      </w:divBdr>
      <w:divsChild>
        <w:div w:id="1092428949">
          <w:marLeft w:val="0"/>
          <w:marRight w:val="0"/>
          <w:marTop w:val="0"/>
          <w:marBottom w:val="0"/>
          <w:divBdr>
            <w:top w:val="none" w:sz="0" w:space="0" w:color="auto"/>
            <w:left w:val="none" w:sz="0" w:space="0" w:color="auto"/>
            <w:bottom w:val="none" w:sz="0" w:space="0" w:color="auto"/>
            <w:right w:val="none" w:sz="0" w:space="0" w:color="auto"/>
          </w:divBdr>
        </w:div>
        <w:div w:id="2054109942">
          <w:marLeft w:val="0"/>
          <w:marRight w:val="0"/>
          <w:marTop w:val="0"/>
          <w:marBottom w:val="0"/>
          <w:divBdr>
            <w:top w:val="none" w:sz="0" w:space="0" w:color="auto"/>
            <w:left w:val="none" w:sz="0" w:space="0" w:color="auto"/>
            <w:bottom w:val="none" w:sz="0" w:space="0" w:color="auto"/>
            <w:right w:val="none" w:sz="0" w:space="0" w:color="auto"/>
          </w:divBdr>
        </w:div>
        <w:div w:id="355233738">
          <w:marLeft w:val="0"/>
          <w:marRight w:val="0"/>
          <w:marTop w:val="0"/>
          <w:marBottom w:val="0"/>
          <w:divBdr>
            <w:top w:val="none" w:sz="0" w:space="0" w:color="auto"/>
            <w:left w:val="none" w:sz="0" w:space="0" w:color="auto"/>
            <w:bottom w:val="none" w:sz="0" w:space="0" w:color="auto"/>
            <w:right w:val="none" w:sz="0" w:space="0" w:color="auto"/>
          </w:divBdr>
        </w:div>
      </w:divsChild>
    </w:div>
    <w:div w:id="20832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rgbClr val="000000"/>
      </a:dk1>
      <a:lt1>
        <a:srgbClr val="9C41FF"/>
      </a:lt1>
      <a:dk2>
        <a:srgbClr val="0C0C0C"/>
      </a:dk2>
      <a:lt2>
        <a:srgbClr val="E7E6E6"/>
      </a:lt2>
      <a:accent1>
        <a:srgbClr val="9C41FF"/>
      </a:accent1>
      <a:accent2>
        <a:srgbClr val="9C41FF"/>
      </a:accent2>
      <a:accent3>
        <a:srgbClr val="FFFFFF"/>
      </a:accent3>
      <a:accent4>
        <a:srgbClr val="000000"/>
      </a:accent4>
      <a:accent5>
        <a:srgbClr val="FFFFFF"/>
      </a:accent5>
      <a:accent6>
        <a:srgbClr val="9C41FF"/>
      </a:accent6>
      <a:hlink>
        <a:srgbClr val="99FFC9"/>
      </a:hlink>
      <a:folHlink>
        <a:srgbClr val="0C0C0C"/>
      </a:folHlink>
    </a:clrScheme>
    <a:fontScheme name="Custom 4">
      <a:majorFont>
        <a:latin typeface="Acumin Pro semibold"/>
        <a:ea typeface=""/>
        <a:cs typeface=""/>
      </a:majorFont>
      <a:minorFont>
        <a:latin typeface="Acumin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df662d-0d9e-4740-86a5-b32e44f0d55a" xsi:nil="true"/>
    <lcf76f155ced4ddcb4097134ff3c332f xmlns="b9361add-3d70-4ab9-b4c1-4f8996091d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E337D9BF70EE438F573EC2CF6AAA16" ma:contentTypeVersion="18" ma:contentTypeDescription="Create a new document." ma:contentTypeScope="" ma:versionID="24917fdc828ff7c64a2c1a9b3a517324">
  <xsd:schema xmlns:xsd="http://www.w3.org/2001/XMLSchema" xmlns:xs="http://www.w3.org/2001/XMLSchema" xmlns:p="http://schemas.microsoft.com/office/2006/metadata/properties" xmlns:ns2="b9361add-3d70-4ab9-b4c1-4f8996091d17" xmlns:ns3="75df662d-0d9e-4740-86a5-b32e44f0d55a" targetNamespace="http://schemas.microsoft.com/office/2006/metadata/properties" ma:root="true" ma:fieldsID="1cfa556ceba1bf3e441ba05cf299a1a1" ns2:_="" ns3:_="">
    <xsd:import namespace="b9361add-3d70-4ab9-b4c1-4f8996091d17"/>
    <xsd:import namespace="75df662d-0d9e-4740-86a5-b32e44f0d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1add-3d70-4ab9-b4c1-4f8996091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2e9b29-b3c8-4c82-9f21-71ef45b33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f662d-0d9e-4740-86a5-b32e44f0d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fbc2cb-baaf-4443-8ade-37cdab2cc485}" ma:internalName="TaxCatchAll" ma:showField="CatchAllData" ma:web="75df662d-0d9e-4740-86a5-b32e44f0d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D7E5C-A7CA-407D-BC73-67F8B999A657}">
  <ds:schemaRefs>
    <ds:schemaRef ds:uri="http://schemas.microsoft.com/sharepoint/v3/contenttype/forms"/>
  </ds:schemaRefs>
</ds:datastoreItem>
</file>

<file path=customXml/itemProps2.xml><?xml version="1.0" encoding="utf-8"?>
<ds:datastoreItem xmlns:ds="http://schemas.openxmlformats.org/officeDocument/2006/customXml" ds:itemID="{DB65DEB8-3AF1-45A7-AFB4-99FB62454143}">
  <ds:schemaRefs>
    <ds:schemaRef ds:uri="http://schemas.microsoft.com/office/2006/metadata/properties"/>
    <ds:schemaRef ds:uri="http://schemas.microsoft.com/office/infopath/2007/PartnerControls"/>
    <ds:schemaRef ds:uri="75df662d-0d9e-4740-86a5-b32e44f0d55a"/>
    <ds:schemaRef ds:uri="b9361add-3d70-4ab9-b4c1-4f8996091d17"/>
  </ds:schemaRefs>
</ds:datastoreItem>
</file>

<file path=customXml/itemProps3.xml><?xml version="1.0" encoding="utf-8"?>
<ds:datastoreItem xmlns:ds="http://schemas.openxmlformats.org/officeDocument/2006/customXml" ds:itemID="{41FF6A9E-8B42-43DB-86F8-DB159254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1add-3d70-4ab9-b4c1-4f8996091d17"/>
    <ds:schemaRef ds:uri="75df662d-0d9e-4740-86a5-b32e44f0d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Ioan</dc:creator>
  <cp:keywords/>
  <dc:description/>
  <cp:lastModifiedBy>Charlotte Burch</cp:lastModifiedBy>
  <cp:revision>20</cp:revision>
  <cp:lastPrinted>2022-08-16T11:08:00Z</cp:lastPrinted>
  <dcterms:created xsi:type="dcterms:W3CDTF">2024-01-26T17:47:00Z</dcterms:created>
  <dcterms:modified xsi:type="dcterms:W3CDTF">2024-02-02T12:46:00Z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0x01010084E337D9BF70EE438F573EC2CF6AAA16</vt:lpwstr>
  </property>
  <property fmtid="{D5CDD505-2E9C-101B-9397-08002B2CF9AE}" pid="3" name="MediaServiceImageTags">
    <vt:lpwstr/>
  </property>
</Properties>
</file>